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EC" w:rsidRDefault="005D62EC" w:rsidP="005D62EC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5D62EC" w:rsidRPr="00B91D07" w:rsidRDefault="005D62EC" w:rsidP="005D62EC">
      <w:pPr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proofErr w:type="gramStart"/>
      <w:r>
        <w:rPr>
          <w:rFonts w:ascii="方正小标宋简体" w:eastAsia="方正小标宋简体" w:hAnsi="黑体" w:cs="黑体" w:hint="eastAsia"/>
          <w:sz w:val="44"/>
          <w:szCs w:val="44"/>
        </w:rPr>
        <w:t>池州市</w:t>
      </w:r>
      <w:proofErr w:type="gramEnd"/>
      <w:r>
        <w:rPr>
          <w:rFonts w:ascii="方正小标宋简体" w:eastAsia="方正小标宋简体" w:hAnsi="黑体" w:cs="黑体" w:hint="eastAsia"/>
          <w:sz w:val="44"/>
          <w:szCs w:val="44"/>
        </w:rPr>
        <w:t>物业行业2022年度先进党支部名单</w:t>
      </w:r>
    </w:p>
    <w:p w:rsidR="005D62EC" w:rsidRDefault="005D62EC" w:rsidP="005D62EC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page" w:horzAnchor="page" w:tblpX="1245" w:tblpY="3583"/>
        <w:tblOverlap w:val="never"/>
        <w:tblW w:w="9510" w:type="dxa"/>
        <w:tblLayout w:type="fixed"/>
        <w:tblLook w:val="04A0"/>
      </w:tblPr>
      <w:tblGrid>
        <w:gridCol w:w="819"/>
        <w:gridCol w:w="1949"/>
        <w:gridCol w:w="6742"/>
      </w:tblGrid>
      <w:tr w:rsidR="005D62EC" w:rsidTr="00A912F4">
        <w:trPr>
          <w:trHeight w:val="77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8"/>
                <w:szCs w:val="28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8"/>
                <w:szCs w:val="28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8"/>
                <w:szCs w:val="28"/>
                <w:lang/>
              </w:rPr>
              <w:t>地区及名额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8"/>
                <w:szCs w:val="28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8"/>
                <w:szCs w:val="28"/>
                <w:lang/>
              </w:rPr>
              <w:t>申报党支部名称</w:t>
            </w:r>
            <w:bookmarkStart w:id="0" w:name="_GoBack"/>
            <w:bookmarkEnd w:id="0"/>
          </w:p>
        </w:tc>
      </w:tr>
      <w:tr w:rsidR="005D62EC" w:rsidTr="00A912F4">
        <w:trPr>
          <w:trHeight w:val="7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贵池区（5名）</w:t>
            </w: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中共安徽华宇物业发展有限公司支部委员会</w:t>
            </w:r>
          </w:p>
        </w:tc>
      </w:tr>
      <w:tr w:rsidR="005D62EC" w:rsidTr="00A912F4">
        <w:trPr>
          <w:trHeight w:val="7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2EC" w:rsidRDefault="005D62EC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中共浙江盛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元城市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物业管理有限公司池州分公司支部委员会</w:t>
            </w:r>
          </w:p>
        </w:tc>
      </w:tr>
      <w:tr w:rsidR="005D62EC" w:rsidTr="00A912F4">
        <w:trPr>
          <w:trHeight w:val="7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2EC" w:rsidRDefault="005D62EC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中共池州平米物业服务有限公司支部委员会</w:t>
            </w:r>
          </w:p>
        </w:tc>
      </w:tr>
      <w:tr w:rsidR="005D62EC" w:rsidTr="00A912F4">
        <w:trPr>
          <w:trHeight w:val="7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2EC" w:rsidRDefault="005D62EC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南丰物业管理服务有限公司支部委员会</w:t>
            </w:r>
          </w:p>
        </w:tc>
      </w:tr>
      <w:tr w:rsidR="005D62EC" w:rsidTr="00A912F4">
        <w:trPr>
          <w:trHeight w:val="7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2EC" w:rsidRDefault="005D62EC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中共广东碧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桂园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物业服务股份有限公司池州分公司支部委员会</w:t>
            </w:r>
          </w:p>
        </w:tc>
      </w:tr>
      <w:tr w:rsidR="005D62EC" w:rsidTr="00A912F4">
        <w:trPr>
          <w:trHeight w:val="7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东至县（2名）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中共瑞和物业服务有限责任公司支部委员会</w:t>
            </w:r>
          </w:p>
        </w:tc>
      </w:tr>
      <w:tr w:rsidR="005D62EC" w:rsidTr="00A912F4">
        <w:trPr>
          <w:trHeight w:val="7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2EC" w:rsidRDefault="005D62EC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中共东至升泰物业服务有限公司支部委员会</w:t>
            </w:r>
          </w:p>
        </w:tc>
      </w:tr>
      <w:tr w:rsidR="005D62EC" w:rsidTr="00A912F4">
        <w:trPr>
          <w:trHeight w:val="7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青阳县（2名）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中共安徽金房物业有限公司支部委员会</w:t>
            </w:r>
          </w:p>
        </w:tc>
      </w:tr>
      <w:tr w:rsidR="005D62EC" w:rsidTr="00A912F4">
        <w:trPr>
          <w:trHeight w:val="7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中共青阳建投信诚物业管理有限公司支部委员会</w:t>
            </w:r>
          </w:p>
        </w:tc>
      </w:tr>
      <w:tr w:rsidR="005D62EC" w:rsidTr="00A912F4">
        <w:trPr>
          <w:trHeight w:val="7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石台县（1名）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62EC" w:rsidRDefault="005D62EC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中共瑞和物业服务有限责任公司石台分公司支部委员会</w:t>
            </w:r>
          </w:p>
        </w:tc>
      </w:tr>
    </w:tbl>
    <w:p w:rsidR="005D62EC" w:rsidRDefault="005D62EC" w:rsidP="005D62EC">
      <w:pPr>
        <w:spacing w:line="600" w:lineRule="exact"/>
        <w:contextualSpacing/>
        <w:rPr>
          <w:rFonts w:ascii="仿宋_GB2312" w:eastAsia="仿宋_GB2312" w:hAnsi="仿宋_GB2312" w:cs="仿宋_GB2312"/>
          <w:sz w:val="32"/>
          <w:szCs w:val="32"/>
        </w:rPr>
      </w:pPr>
    </w:p>
    <w:p w:rsidR="005D62EC" w:rsidRDefault="005D62EC" w:rsidP="005D62EC">
      <w:pPr>
        <w:pStyle w:val="5"/>
        <w:numPr>
          <w:ilvl w:val="0"/>
          <w:numId w:val="0"/>
        </w:numPr>
      </w:pPr>
    </w:p>
    <w:p w:rsidR="005D62EC" w:rsidRDefault="005D62EC" w:rsidP="005D62EC">
      <w:pPr>
        <w:pStyle w:val="5"/>
        <w:numPr>
          <w:ilvl w:val="0"/>
          <w:numId w:val="0"/>
        </w:numPr>
      </w:pPr>
    </w:p>
    <w:p w:rsidR="005D62EC" w:rsidRDefault="005D62EC" w:rsidP="005D62EC">
      <w:pPr>
        <w:pStyle w:val="5"/>
        <w:numPr>
          <w:ilvl w:val="0"/>
          <w:numId w:val="0"/>
        </w:numPr>
      </w:pPr>
    </w:p>
    <w:p w:rsidR="005D62EC" w:rsidRDefault="005D62EC" w:rsidP="005D62EC">
      <w:pPr>
        <w:pStyle w:val="5"/>
        <w:numPr>
          <w:ilvl w:val="0"/>
          <w:numId w:val="0"/>
        </w:numPr>
      </w:pPr>
    </w:p>
    <w:p w:rsidR="005D62EC" w:rsidRDefault="005D62EC" w:rsidP="005D62EC">
      <w:pPr>
        <w:pStyle w:val="5"/>
        <w:numPr>
          <w:ilvl w:val="0"/>
          <w:numId w:val="0"/>
        </w:numPr>
      </w:pPr>
    </w:p>
    <w:p w:rsidR="005D62EC" w:rsidRDefault="005D62EC" w:rsidP="005D62EC">
      <w:pPr>
        <w:pStyle w:val="5"/>
        <w:numPr>
          <w:ilvl w:val="0"/>
          <w:numId w:val="0"/>
        </w:numPr>
      </w:pPr>
    </w:p>
    <w:p w:rsidR="005D62EC" w:rsidRDefault="005D62EC" w:rsidP="005D62EC">
      <w:pPr>
        <w:pStyle w:val="5"/>
        <w:numPr>
          <w:ilvl w:val="0"/>
          <w:numId w:val="0"/>
        </w:numPr>
        <w:rPr>
          <w:rFonts w:hint="eastAsia"/>
        </w:rPr>
      </w:pPr>
    </w:p>
    <w:p w:rsidR="005D62EC" w:rsidRDefault="005D62EC" w:rsidP="005D62EC">
      <w:pPr>
        <w:pStyle w:val="5"/>
        <w:numPr>
          <w:ilvl w:val="0"/>
          <w:numId w:val="0"/>
        </w:numPr>
      </w:pPr>
    </w:p>
    <w:p w:rsidR="005D62EC" w:rsidRDefault="005D62EC" w:rsidP="005D62EC">
      <w:pPr>
        <w:pStyle w:val="5"/>
        <w:numPr>
          <w:ilvl w:val="0"/>
          <w:numId w:val="0"/>
        </w:numPr>
      </w:pPr>
    </w:p>
    <w:p w:rsidR="005111B2" w:rsidRPr="005D62EC" w:rsidRDefault="005111B2"/>
    <w:sectPr w:rsidR="005111B2" w:rsidRPr="005D62EC" w:rsidSect="00511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6F2119"/>
    <w:multiLevelType w:val="singleLevel"/>
    <w:tmpl w:val="E56F2119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2EC"/>
    <w:rsid w:val="005111B2"/>
    <w:rsid w:val="005D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D6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List Number 5"/>
    <w:basedOn w:val="a"/>
    <w:qFormat/>
    <w:rsid w:val="005D62EC"/>
    <w:pPr>
      <w:numPr>
        <w:numId w:val="1"/>
      </w:numPr>
    </w:pPr>
  </w:style>
  <w:style w:type="paragraph" w:styleId="a3">
    <w:name w:val="Body Text Indent"/>
    <w:basedOn w:val="a"/>
    <w:link w:val="Char"/>
    <w:uiPriority w:val="99"/>
    <w:semiHidden/>
    <w:unhideWhenUsed/>
    <w:rsid w:val="005D62E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D62EC"/>
    <w:rPr>
      <w:rFonts w:ascii="Calibri" w:eastAsia="宋体" w:hAnsi="Calibri" w:cs="Times New Roman"/>
    </w:rPr>
  </w:style>
  <w:style w:type="paragraph" w:styleId="2">
    <w:name w:val="Body Text First Indent 2"/>
    <w:basedOn w:val="a3"/>
    <w:link w:val="2Char"/>
    <w:uiPriority w:val="99"/>
    <w:semiHidden/>
    <w:unhideWhenUsed/>
    <w:rsid w:val="005D62EC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5D6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赖涛</dc:creator>
  <cp:lastModifiedBy>赖涛</cp:lastModifiedBy>
  <cp:revision>1</cp:revision>
  <dcterms:created xsi:type="dcterms:W3CDTF">2023-07-14T01:52:00Z</dcterms:created>
  <dcterms:modified xsi:type="dcterms:W3CDTF">2023-07-14T01:52:00Z</dcterms:modified>
</cp:coreProperties>
</file>